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D60D8" w14:textId="77777777" w:rsidR="0071397C" w:rsidRDefault="0071397C" w:rsidP="00003ABE"/>
    <w:p w14:paraId="662AD1EF" w14:textId="39F788DE" w:rsidR="00F71E8B" w:rsidRPr="00F71E8B" w:rsidRDefault="00F71E8B" w:rsidP="00F71E8B">
      <w:pPr>
        <w:jc w:val="center"/>
        <w:rPr>
          <w:b/>
          <w:bCs/>
          <w:sz w:val="28"/>
          <w:szCs w:val="28"/>
        </w:rPr>
      </w:pPr>
      <w:r w:rsidRPr="00F71E8B">
        <w:rPr>
          <w:b/>
          <w:bCs/>
          <w:sz w:val="28"/>
          <w:szCs w:val="28"/>
        </w:rPr>
        <w:t xml:space="preserve">Z </w:t>
      </w:r>
      <w:proofErr w:type="spellStart"/>
      <w:r w:rsidRPr="00F71E8B">
        <w:rPr>
          <w:b/>
          <w:bCs/>
          <w:sz w:val="28"/>
          <w:szCs w:val="28"/>
        </w:rPr>
        <w:t>mObywatelem</w:t>
      </w:r>
      <w:proofErr w:type="spellEnd"/>
      <w:r w:rsidRPr="00F71E8B">
        <w:rPr>
          <w:b/>
          <w:bCs/>
          <w:sz w:val="28"/>
          <w:szCs w:val="28"/>
        </w:rPr>
        <w:t xml:space="preserve"> po Unii Europejskiej?</w:t>
      </w:r>
    </w:p>
    <w:p w14:paraId="13C4AED2" w14:textId="77777777" w:rsidR="00F71E8B" w:rsidRDefault="00F71E8B" w:rsidP="00F71E8B">
      <w:pPr>
        <w:rPr>
          <w:b/>
          <w:bCs/>
        </w:rPr>
      </w:pPr>
    </w:p>
    <w:p w14:paraId="7B737578" w14:textId="77777777" w:rsidR="00F71E8B" w:rsidRPr="00113223" w:rsidRDefault="00F71E8B" w:rsidP="00F71E8B">
      <w:pPr>
        <w:rPr>
          <w:b/>
          <w:bCs/>
        </w:rPr>
      </w:pPr>
      <w:r>
        <w:rPr>
          <w:b/>
          <w:bCs/>
        </w:rPr>
        <w:t>W</w:t>
      </w:r>
      <w:r w:rsidRPr="00113223">
        <w:rPr>
          <w:b/>
          <w:bCs/>
        </w:rPr>
        <w:t>ybierając się na wakacje lub w podróż służbową do państwa UE</w:t>
      </w:r>
      <w:r>
        <w:rPr>
          <w:b/>
          <w:bCs/>
        </w:rPr>
        <w:t>, już za rok</w:t>
      </w:r>
      <w:r w:rsidRPr="00113223">
        <w:rPr>
          <w:b/>
          <w:bCs/>
        </w:rPr>
        <w:t xml:space="preserve"> nie trzeba będzie </w:t>
      </w:r>
      <w:r>
        <w:rPr>
          <w:b/>
          <w:bCs/>
        </w:rPr>
        <w:t xml:space="preserve">wozić </w:t>
      </w:r>
      <w:r w:rsidRPr="00113223">
        <w:rPr>
          <w:b/>
          <w:bCs/>
        </w:rPr>
        <w:t xml:space="preserve">ze sobą dokumentów. Wystarczy mieć w telefonie </w:t>
      </w:r>
      <w:r>
        <w:rPr>
          <w:b/>
          <w:bCs/>
        </w:rPr>
        <w:t xml:space="preserve">aplikację </w:t>
      </w:r>
      <w:proofErr w:type="spellStart"/>
      <w:r w:rsidRPr="00113223">
        <w:rPr>
          <w:b/>
          <w:bCs/>
        </w:rPr>
        <w:t>mObywatel</w:t>
      </w:r>
      <w:proofErr w:type="spellEnd"/>
      <w:r w:rsidRPr="00113223">
        <w:rPr>
          <w:b/>
          <w:bCs/>
        </w:rPr>
        <w:t>, któr</w:t>
      </w:r>
      <w:r>
        <w:rPr>
          <w:b/>
          <w:bCs/>
        </w:rPr>
        <w:t>a</w:t>
      </w:r>
      <w:r w:rsidRPr="00113223">
        <w:rPr>
          <w:b/>
          <w:bCs/>
        </w:rPr>
        <w:t xml:space="preserve"> zacznie działać międzynarodowo. Pracują nad tym eksperci m.in. z Łukasiewicz – Poznańskiego Instytutu Technologicznego. </w:t>
      </w:r>
    </w:p>
    <w:p w14:paraId="176E6BDD" w14:textId="77777777" w:rsidR="00F71E8B" w:rsidRDefault="00F71E8B" w:rsidP="00F71E8B"/>
    <w:p w14:paraId="022CCD16" w14:textId="77777777" w:rsidR="00F71E8B" w:rsidRDefault="00F71E8B" w:rsidP="00F71E8B">
      <w:r>
        <w:t xml:space="preserve">W Polsce z </w:t>
      </w:r>
      <w:proofErr w:type="spellStart"/>
      <w:r>
        <w:t>mObywatela</w:t>
      </w:r>
      <w:proofErr w:type="spellEnd"/>
      <w:r>
        <w:t xml:space="preserve"> korzysta 10 milionów osób. Mało kto jednak ma świadomość, że używać go można tylko w naszym kraju. Dowodu osobistego z aplikacji nie uznają na lotnisku we Włoszech, podczas wynajmowania samochodu w Grecji zażądają prawa jazdy w postaci dokumentu, niemiecka policja poprosi o papierowy dowód rejestracyjny samochodu podczas kontroli drogowej.</w:t>
      </w:r>
    </w:p>
    <w:p w14:paraId="0BC489A1" w14:textId="77777777" w:rsidR="00F71E8B" w:rsidRDefault="00F71E8B" w:rsidP="00F71E8B">
      <w:r>
        <w:t>Wkrótce te problemy znikną.</w:t>
      </w:r>
      <w:r w:rsidRPr="00D579C1">
        <w:t xml:space="preserve"> </w:t>
      </w:r>
      <w:r>
        <w:t>Komisja Europejska zakłada, że do końca 2026 każdy Europejczyk i każda Europejka będzie mógł nosić w telefonie „portfel” (czyli aplikację) z cyfrowymi dokumentami. Będą one uznawane przez podmioty publiczne i prywatne.</w:t>
      </w:r>
    </w:p>
    <w:p w14:paraId="0DE0A7A8" w14:textId="77777777" w:rsidR="00F71E8B" w:rsidRDefault="00F71E8B" w:rsidP="00F71E8B">
      <w:r>
        <w:t xml:space="preserve">Europejski Portfel Tożsamości Cyfrowej, bo tak Komisja nazywa swój projekt, nie będzie jednak nową aplikacją do zainstalowania. Chodzi o to, by dostosować aplikacje krajowe (np. </w:t>
      </w:r>
      <w:proofErr w:type="spellStart"/>
      <w:r>
        <w:t>mObywatela</w:t>
      </w:r>
      <w:proofErr w:type="spellEnd"/>
      <w:r>
        <w:t>) do działania we wszystkich państwach Unii. Pracowali nad tym specjaliści z 19 państw w ramach projektu POTENTIAL. Po stronie polskiej były w to zaangażowane m.in. Ministerstwo Rozwoju i Technologii, Ministerstwo Cyfryzacji, Centralny Ośrodek Informatyki i Łukasiewicz – Poznański Instytut Technologiczny.</w:t>
      </w:r>
    </w:p>
    <w:p w14:paraId="7E8C8B0B" w14:textId="77777777" w:rsidR="00F71E8B" w:rsidRDefault="00F71E8B" w:rsidP="00F71E8B">
      <w:pPr>
        <w:jc w:val="both"/>
      </w:pPr>
      <w:r>
        <w:t>- Chodziło o to, by krajowe portfele tożsamości komunikowały się ze sobą i poprawnie przekazywały dane użytkowników. Tych danych jest dużo, pochodzą w każdym państwie z wielu źródeł, i muszą być na bieżąco aktualizowane. Dodatkowo cały proces musi być bezpieczny – tłumaczy wyzwania dr Szymon Mamrot z Łukasiewicz – PIT.</w:t>
      </w:r>
    </w:p>
    <w:p w14:paraId="70BF30B2" w14:textId="77777777" w:rsidR="00F71E8B" w:rsidRDefault="00F71E8B" w:rsidP="00F71E8B">
      <w:pPr>
        <w:jc w:val="both"/>
      </w:pPr>
    </w:p>
    <w:p w14:paraId="71BC2375" w14:textId="77777777" w:rsidR="00F71E8B" w:rsidRPr="00037305" w:rsidRDefault="00F71E8B" w:rsidP="00F71E8B">
      <w:pPr>
        <w:jc w:val="both"/>
        <w:rPr>
          <w:b/>
          <w:bCs/>
        </w:rPr>
      </w:pPr>
      <w:r w:rsidRPr="00037305">
        <w:rPr>
          <w:b/>
          <w:bCs/>
        </w:rPr>
        <w:t xml:space="preserve">Obywatel z </w:t>
      </w:r>
      <w:proofErr w:type="spellStart"/>
      <w:r w:rsidRPr="00037305">
        <w:rPr>
          <w:b/>
          <w:bCs/>
        </w:rPr>
        <w:t>mObywatelem</w:t>
      </w:r>
      <w:proofErr w:type="spellEnd"/>
    </w:p>
    <w:p w14:paraId="59A93703" w14:textId="77777777" w:rsidR="00F71E8B" w:rsidRDefault="00F71E8B" w:rsidP="00F71E8B">
      <w:pPr>
        <w:jc w:val="both"/>
      </w:pPr>
      <w:r>
        <w:t>Europejski Portfel Tożsamości Cyfrowej będzie spełniać cztery podstawowe funkcje:</w:t>
      </w:r>
    </w:p>
    <w:p w14:paraId="4BB06381" w14:textId="77777777" w:rsidR="00F71E8B" w:rsidRDefault="00F71E8B" w:rsidP="00F71E8B">
      <w:pPr>
        <w:pStyle w:val="Akapitzlist"/>
        <w:numPr>
          <w:ilvl w:val="0"/>
          <w:numId w:val="2"/>
        </w:numPr>
        <w:jc w:val="both"/>
      </w:pPr>
      <w:r>
        <w:t>przechowa cyfrowe wersje naszych dokumentów, takich jak dowód osobisty, prawo jazdy, różne certyfikaty i zezwolenia;</w:t>
      </w:r>
    </w:p>
    <w:p w14:paraId="48E6178A" w14:textId="77777777" w:rsidR="00F71E8B" w:rsidRDefault="00F71E8B" w:rsidP="00F71E8B">
      <w:pPr>
        <w:pStyle w:val="Akapitzlist"/>
        <w:numPr>
          <w:ilvl w:val="0"/>
          <w:numId w:val="2"/>
        </w:numPr>
        <w:jc w:val="both"/>
      </w:pPr>
      <w:r>
        <w:t xml:space="preserve">pozwoli nam je udostępniać różnym instytucjom (a one będą je uznawały) – czy pokazując w telefonie np. na lotnisku, czy też online, gdy załatwiamy coś przez </w:t>
      </w:r>
      <w:proofErr w:type="spellStart"/>
      <w:r>
        <w:t>internet</w:t>
      </w:r>
      <w:proofErr w:type="spellEnd"/>
      <w:r>
        <w:t>);</w:t>
      </w:r>
    </w:p>
    <w:p w14:paraId="3E21F481" w14:textId="77777777" w:rsidR="00F71E8B" w:rsidRDefault="00F71E8B" w:rsidP="00F71E8B">
      <w:pPr>
        <w:pStyle w:val="Akapitzlist"/>
        <w:numPr>
          <w:ilvl w:val="0"/>
          <w:numId w:val="2"/>
        </w:numPr>
        <w:jc w:val="both"/>
      </w:pPr>
      <w:r>
        <w:t>posłuży do uwierzytelniania tożsamości w serwisach udostępniających usługi publiczne, zarówno publicznych, jak i prywatnych (np. bank);</w:t>
      </w:r>
    </w:p>
    <w:p w14:paraId="37ADDDDE" w14:textId="77777777" w:rsidR="00F71E8B" w:rsidRDefault="00F71E8B" w:rsidP="00F71E8B">
      <w:pPr>
        <w:pStyle w:val="Akapitzlist"/>
        <w:numPr>
          <w:ilvl w:val="0"/>
          <w:numId w:val="2"/>
        </w:numPr>
        <w:jc w:val="both"/>
      </w:pPr>
      <w:r>
        <w:t>będzie podpisem elektronicznym.</w:t>
      </w:r>
    </w:p>
    <w:p w14:paraId="242561CC" w14:textId="77777777" w:rsidR="00F71E8B" w:rsidRDefault="00F71E8B" w:rsidP="00F71E8B">
      <w:pPr>
        <w:jc w:val="both"/>
      </w:pPr>
      <w:r>
        <w:lastRenderedPageBreak/>
        <w:t>- To będzie duże ułatwienie dla wszystkich, bo zdarza się, że podróżujemy po Unii i nagle potrzebujemy dokumentu, który został w Polsce – recepty, zezwolenia, dyplomu ukończenia studiów. Dzięki Europejskiemu Portfelowi Tożsamości Cyfrowej będziemy mieli cały czas do nich dostęp i będą one uznawane w Unii w wersji cyfrowej – dodaje Szymon Mamrot. – Mając aplikację, zarejestrujemy sobie kartę SIM, załatwimy sprawę w banku czy wykupimy leki w aptece.</w:t>
      </w:r>
    </w:p>
    <w:p w14:paraId="492581E9" w14:textId="77777777" w:rsidR="00F71E8B" w:rsidRDefault="00F71E8B" w:rsidP="00F71E8B">
      <w:pPr>
        <w:jc w:val="both"/>
      </w:pPr>
      <w:r>
        <w:t>Każdy użytkownik i każda użytkowniczka będzie mieć pełną kontrolę nad swoimi danymi – samodzielnie określi, jakie informacje czy dokumenty przekaże serwisom internetowym.</w:t>
      </w:r>
    </w:p>
    <w:p w14:paraId="3EF5A754" w14:textId="77777777" w:rsidR="00F71E8B" w:rsidRDefault="00F71E8B" w:rsidP="00F71E8B">
      <w:pPr>
        <w:jc w:val="both"/>
      </w:pPr>
      <w:r>
        <w:t xml:space="preserve">Europejski Portfel będzie wyposażony w zaawansowane mechanizmy ochrony. Cała komunikacja między nim a innymi serwisami będzie odpowiednio zabezpieczona. </w:t>
      </w:r>
    </w:p>
    <w:p w14:paraId="712119A1" w14:textId="77777777" w:rsidR="00F71E8B" w:rsidRDefault="00F71E8B" w:rsidP="00F71E8B">
      <w:pPr>
        <w:jc w:val="both"/>
      </w:pPr>
      <w:r>
        <w:t>W Portfelu będą mogły korzystać też przedsiębiorcy. Nad rozwojem Europejskiego Portfela dla Biznesu pracują specjaliści w ramach projektu WEBUILD, w którym również bierze udział Łukasiewicz – PIT.</w:t>
      </w:r>
    </w:p>
    <w:p w14:paraId="1DE126B5" w14:textId="77777777" w:rsidR="00F71E8B" w:rsidRDefault="00F71E8B" w:rsidP="00F71E8B"/>
    <w:p w14:paraId="026E8D2E" w14:textId="77777777" w:rsidR="00F71E8B" w:rsidRPr="00003ABE" w:rsidRDefault="00F71E8B" w:rsidP="00003ABE"/>
    <w:sectPr w:rsidR="00F71E8B" w:rsidRPr="00003ABE" w:rsidSect="004377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418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4A947" w14:textId="77777777" w:rsidR="00A8142B" w:rsidRDefault="00A8142B" w:rsidP="00227BFB">
      <w:pPr>
        <w:spacing w:after="0" w:line="240" w:lineRule="auto"/>
      </w:pPr>
      <w:r>
        <w:separator/>
      </w:r>
    </w:p>
  </w:endnote>
  <w:endnote w:type="continuationSeparator" w:id="0">
    <w:p w14:paraId="787900EF" w14:textId="77777777" w:rsidR="00A8142B" w:rsidRDefault="00A8142B" w:rsidP="00227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ABEED" w14:textId="77777777" w:rsidR="009C1F93" w:rsidRDefault="009C1F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50EE9" w14:textId="00B3F91D" w:rsidR="00503EFC" w:rsidRPr="00503EFC" w:rsidRDefault="00503EFC" w:rsidP="00503EFC">
    <w:pPr>
      <w:spacing w:after="0"/>
      <w:rPr>
        <w:rFonts w:ascii="Verdana" w:hAnsi="Verdana"/>
        <w:b/>
        <w:bCs/>
        <w:color w:val="000000" w:themeColor="text1"/>
        <w:sz w:val="20"/>
        <w:szCs w:val="20"/>
      </w:rPr>
    </w:pPr>
    <w:r w:rsidRPr="00503EFC">
      <w:rPr>
        <w:rFonts w:ascii="Verdana" w:hAnsi="Verdana"/>
        <w:b/>
        <w:bCs/>
        <w:color w:val="000000" w:themeColor="text1"/>
        <w:sz w:val="20"/>
        <w:szCs w:val="20"/>
      </w:rPr>
      <w:t xml:space="preserve">Kontakt dla mediów: </w:t>
    </w:r>
    <w:r w:rsidR="00FF3535">
      <w:rPr>
        <w:rFonts w:ascii="Verdana" w:hAnsi="Verdana"/>
        <w:b/>
        <w:bCs/>
        <w:color w:val="000000" w:themeColor="text1"/>
        <w:sz w:val="20"/>
        <w:szCs w:val="20"/>
      </w:rPr>
      <w:t xml:space="preserve">Mateusz Domagała, tel. </w:t>
    </w:r>
    <w:r w:rsidR="00FF3535" w:rsidRPr="00FF3535">
      <w:rPr>
        <w:rFonts w:ascii="Verdana" w:eastAsia="Times New Roman" w:hAnsi="Verdana"/>
        <w:b/>
        <w:bCs/>
        <w:color w:val="000000"/>
        <w:sz w:val="20"/>
        <w:szCs w:val="20"/>
      </w:rPr>
      <w:t>663 171 366</w:t>
    </w:r>
  </w:p>
  <w:p w14:paraId="38A4B14F" w14:textId="77777777" w:rsidR="00503EFC" w:rsidRPr="002211D8" w:rsidRDefault="00503EFC">
    <w:pPr>
      <w:pStyle w:val="Stopka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414D0" w14:textId="77777777" w:rsidR="009C1F93" w:rsidRDefault="009C1F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65A0E" w14:textId="77777777" w:rsidR="00A8142B" w:rsidRDefault="00A8142B" w:rsidP="00227BFB">
      <w:pPr>
        <w:spacing w:after="0" w:line="240" w:lineRule="auto"/>
      </w:pPr>
      <w:r>
        <w:separator/>
      </w:r>
    </w:p>
  </w:footnote>
  <w:footnote w:type="continuationSeparator" w:id="0">
    <w:p w14:paraId="597D38A0" w14:textId="77777777" w:rsidR="00A8142B" w:rsidRDefault="00A8142B" w:rsidP="00227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88DA" w14:textId="787487DF" w:rsidR="00227BFB" w:rsidRDefault="00A8142B">
    <w:pPr>
      <w:pStyle w:val="Nagwek"/>
    </w:pPr>
    <w:r>
      <w:rPr>
        <w:noProof/>
      </w:rPr>
      <w:pict w14:anchorId="298D7F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96751" o:spid="_x0000_s1033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Projekt bez tytuł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D7DF0" w14:textId="3452FE6A" w:rsidR="00227BFB" w:rsidRDefault="00A8142B">
    <w:pPr>
      <w:pStyle w:val="Nagwek"/>
    </w:pPr>
    <w:r>
      <w:rPr>
        <w:noProof/>
      </w:rPr>
      <w:pict w14:anchorId="6EF6F1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96752" o:spid="_x0000_s1034" type="#_x0000_t75" style="position:absolute;margin-left:-70.9pt;margin-top:-131.25pt;width:595.4pt;height:842.15pt;z-index:-251656192;mso-position-horizontal-relative:margin;mso-position-vertical-relative:margin" o:allowincell="f">
          <v:imagedata r:id="rId1" o:title="Projekt bez tytuł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E351" w14:textId="718F0B8C" w:rsidR="00227BFB" w:rsidRDefault="00A8142B">
    <w:pPr>
      <w:pStyle w:val="Nagwek"/>
    </w:pPr>
    <w:r>
      <w:rPr>
        <w:noProof/>
      </w:rPr>
      <w:pict w14:anchorId="17BAE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96750" o:spid="_x0000_s1032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Projekt bez tytuł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94D56"/>
    <w:multiLevelType w:val="hybridMultilevel"/>
    <w:tmpl w:val="D4E284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19278A"/>
    <w:multiLevelType w:val="hybridMultilevel"/>
    <w:tmpl w:val="21CCD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544406">
    <w:abstractNumId w:val="1"/>
  </w:num>
  <w:num w:numId="2" w16cid:durableId="1366447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FB"/>
    <w:rsid w:val="0000178D"/>
    <w:rsid w:val="00003ABE"/>
    <w:rsid w:val="00031C69"/>
    <w:rsid w:val="000816C9"/>
    <w:rsid w:val="000819E9"/>
    <w:rsid w:val="000F3CB0"/>
    <w:rsid w:val="00101D02"/>
    <w:rsid w:val="00103B99"/>
    <w:rsid w:val="001C3FD2"/>
    <w:rsid w:val="00205682"/>
    <w:rsid w:val="002211D8"/>
    <w:rsid w:val="00227BFB"/>
    <w:rsid w:val="00256441"/>
    <w:rsid w:val="00257394"/>
    <w:rsid w:val="0026346E"/>
    <w:rsid w:val="00270361"/>
    <w:rsid w:val="002826AA"/>
    <w:rsid w:val="002C0405"/>
    <w:rsid w:val="002E6FD3"/>
    <w:rsid w:val="003114E0"/>
    <w:rsid w:val="003132D3"/>
    <w:rsid w:val="00317B0B"/>
    <w:rsid w:val="0033211E"/>
    <w:rsid w:val="003321CD"/>
    <w:rsid w:val="00332322"/>
    <w:rsid w:val="00354DC9"/>
    <w:rsid w:val="003A3509"/>
    <w:rsid w:val="00426CDA"/>
    <w:rsid w:val="004377E1"/>
    <w:rsid w:val="004458E3"/>
    <w:rsid w:val="0049757C"/>
    <w:rsid w:val="004D47CA"/>
    <w:rsid w:val="00503EFC"/>
    <w:rsid w:val="00564480"/>
    <w:rsid w:val="005B6C5C"/>
    <w:rsid w:val="005E7840"/>
    <w:rsid w:val="006055E0"/>
    <w:rsid w:val="006427E0"/>
    <w:rsid w:val="006F18A6"/>
    <w:rsid w:val="0071397C"/>
    <w:rsid w:val="00725D17"/>
    <w:rsid w:val="007464C1"/>
    <w:rsid w:val="007B29F1"/>
    <w:rsid w:val="00834CF9"/>
    <w:rsid w:val="00896D0C"/>
    <w:rsid w:val="008A5045"/>
    <w:rsid w:val="008D410E"/>
    <w:rsid w:val="0092307A"/>
    <w:rsid w:val="00967777"/>
    <w:rsid w:val="00982400"/>
    <w:rsid w:val="00985F08"/>
    <w:rsid w:val="009B29D6"/>
    <w:rsid w:val="009C1F93"/>
    <w:rsid w:val="009D6C4C"/>
    <w:rsid w:val="009F06FA"/>
    <w:rsid w:val="00A02682"/>
    <w:rsid w:val="00A63DF8"/>
    <w:rsid w:val="00A73DD0"/>
    <w:rsid w:val="00A8142B"/>
    <w:rsid w:val="00AF73D7"/>
    <w:rsid w:val="00B12476"/>
    <w:rsid w:val="00C0403B"/>
    <w:rsid w:val="00C1277D"/>
    <w:rsid w:val="00C44E1E"/>
    <w:rsid w:val="00CA3AFD"/>
    <w:rsid w:val="00CB71D5"/>
    <w:rsid w:val="00D120EC"/>
    <w:rsid w:val="00D57692"/>
    <w:rsid w:val="00D57A99"/>
    <w:rsid w:val="00D6077E"/>
    <w:rsid w:val="00D85085"/>
    <w:rsid w:val="00E27793"/>
    <w:rsid w:val="00E4007D"/>
    <w:rsid w:val="00E525BB"/>
    <w:rsid w:val="00E85CCC"/>
    <w:rsid w:val="00EB2DC4"/>
    <w:rsid w:val="00ED4ED5"/>
    <w:rsid w:val="00F1713C"/>
    <w:rsid w:val="00F71E8B"/>
    <w:rsid w:val="00F7537A"/>
    <w:rsid w:val="00FF3535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D7BA0"/>
  <w15:chartTrackingRefBased/>
  <w15:docId w15:val="{9FE3871A-742E-428D-B0FE-519553FE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40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7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7BFB"/>
  </w:style>
  <w:style w:type="paragraph" w:styleId="Stopka">
    <w:name w:val="footer"/>
    <w:basedOn w:val="Normalny"/>
    <w:link w:val="StopkaZnak"/>
    <w:uiPriority w:val="99"/>
    <w:unhideWhenUsed/>
    <w:rsid w:val="00227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BFB"/>
  </w:style>
  <w:style w:type="character" w:styleId="Hipercze">
    <w:name w:val="Hyperlink"/>
    <w:basedOn w:val="Domylnaczcionkaakapitu"/>
    <w:uiPriority w:val="99"/>
    <w:unhideWhenUsed/>
    <w:rsid w:val="0056448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4480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2211D8"/>
  </w:style>
  <w:style w:type="character" w:customStyle="1" w:styleId="spellingerror">
    <w:name w:val="spellingerror"/>
    <w:basedOn w:val="Domylnaczcionkaakapitu"/>
    <w:rsid w:val="002211D8"/>
  </w:style>
  <w:style w:type="paragraph" w:styleId="NormalnyWeb">
    <w:name w:val="Normal (Web)"/>
    <w:basedOn w:val="Normalny"/>
    <w:uiPriority w:val="99"/>
    <w:semiHidden/>
    <w:unhideWhenUsed/>
    <w:rsid w:val="002C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9757C"/>
    <w:rPr>
      <w:b/>
      <w:bCs/>
    </w:rPr>
  </w:style>
  <w:style w:type="paragraph" w:styleId="Akapitzlist">
    <w:name w:val="List Paragraph"/>
    <w:basedOn w:val="Normalny"/>
    <w:uiPriority w:val="34"/>
    <w:qFormat/>
    <w:rsid w:val="0071397C"/>
    <w:pPr>
      <w:spacing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0D378-A528-48A2-BBC0-11068430A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Domagała | Łukasiewicz - PIT</dc:creator>
  <cp:keywords/>
  <dc:description/>
  <cp:lastModifiedBy>Małgorzata Lamperska | Łukasiewicz – PIT</cp:lastModifiedBy>
  <cp:revision>2</cp:revision>
  <dcterms:created xsi:type="dcterms:W3CDTF">2025-11-03T06:53:00Z</dcterms:created>
  <dcterms:modified xsi:type="dcterms:W3CDTF">2025-11-03T06:53:00Z</dcterms:modified>
</cp:coreProperties>
</file>