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5264" w14:textId="77777777" w:rsidR="00F1713C" w:rsidRDefault="00F1713C" w:rsidP="00F1713C">
      <w:pPr>
        <w:rPr>
          <w:b/>
          <w:bCs/>
          <w:sz w:val="28"/>
          <w:szCs w:val="28"/>
        </w:rPr>
      </w:pPr>
    </w:p>
    <w:p w14:paraId="0A7FF6DF" w14:textId="0D1E250E" w:rsidR="00F1713C" w:rsidRPr="00F1713C" w:rsidRDefault="00F1713C" w:rsidP="00F1713C">
      <w:pPr>
        <w:rPr>
          <w:b/>
          <w:bCs/>
          <w:sz w:val="28"/>
          <w:szCs w:val="28"/>
        </w:rPr>
      </w:pPr>
      <w:r w:rsidRPr="00F1713C">
        <w:rPr>
          <w:b/>
          <w:bCs/>
          <w:sz w:val="28"/>
          <w:szCs w:val="28"/>
        </w:rPr>
        <w:t>Rejsy towarowe po Odrze czy Wiśle? Na razie więcej przeszkód niż zysków</w:t>
      </w:r>
    </w:p>
    <w:p w14:paraId="6A2E81F4" w14:textId="77777777" w:rsidR="00F1713C" w:rsidRDefault="00F1713C" w:rsidP="00F1713C">
      <w:pPr>
        <w:rPr>
          <w:b/>
          <w:bCs/>
        </w:rPr>
      </w:pPr>
    </w:p>
    <w:p w14:paraId="153C6FA5" w14:textId="77777777" w:rsidR="00F1713C" w:rsidRPr="00430BA0" w:rsidRDefault="00F1713C" w:rsidP="00F1713C">
      <w:pPr>
        <w:rPr>
          <w:b/>
          <w:bCs/>
        </w:rPr>
      </w:pPr>
      <w:r>
        <w:rPr>
          <w:b/>
          <w:bCs/>
        </w:rPr>
        <w:t xml:space="preserve">Zamiast do Gliwic barka musiała płynąć do Szczecina, innej przytrafił się kilkumiesięczny postój. Stan wód i infrastruktura sprawiają, że nie da się bezpiecznie planować rejsów po polskich rzekach. Takie wnioski płyną z pilotażu przeprowadzonego przez naukowców z </w:t>
      </w:r>
      <w:r w:rsidRPr="00430BA0">
        <w:rPr>
          <w:b/>
          <w:bCs/>
        </w:rPr>
        <w:t xml:space="preserve">Łukasiewicz – Poznańskiego Instytutu Technologicznego i Uniwersytetu Gdańskiego. </w:t>
      </w:r>
    </w:p>
    <w:p w14:paraId="4A93C609" w14:textId="77777777" w:rsidR="00F1713C" w:rsidRDefault="00F1713C" w:rsidP="00F1713C"/>
    <w:p w14:paraId="222130D8" w14:textId="77777777" w:rsidR="00F1713C" w:rsidRDefault="00F1713C" w:rsidP="00F1713C">
      <w:r>
        <w:t>Skoro pod Renie kursują barki z towarami, a nasi przodkowie spławiali rzekami zboże i drewno do Gdańska, to czemu nie spróbować żeglugi śródlądowej w Polsce? To pytanie postawili sobie naukowcy biorący udział w międzynarodowym projekcie badawczym CRISTAL. Jego celem jest zwiększenie udziału transportu towarowego w żegludze rzecznej w Europie.</w:t>
      </w:r>
    </w:p>
    <w:p w14:paraId="6E5BA5AF" w14:textId="77777777" w:rsidR="00F1713C" w:rsidRDefault="00F1713C" w:rsidP="00F1713C">
      <w:r>
        <w:rPr>
          <w:rFonts w:eastAsia="Times New Roman"/>
        </w:rPr>
        <w:t xml:space="preserve">Polska ma </w:t>
      </w:r>
      <w:r>
        <w:t>ok. 3680 km śródlądowych dróg wodnych uznanych za żeglowne. Polscy badacze do testów wybrali dwie największe rzeki, Odrę i Wisłę. Odbyli już trzy rejsy barkami towarowymi o różnym stopniu załadowania, czwarty wciąż trwa.</w:t>
      </w:r>
    </w:p>
    <w:p w14:paraId="4CF014E6" w14:textId="77777777" w:rsidR="00F1713C" w:rsidRDefault="00F1713C" w:rsidP="00F1713C"/>
    <w:p w14:paraId="315E8BCE" w14:textId="77777777" w:rsidR="00F1713C" w:rsidRPr="008527D4" w:rsidRDefault="00F1713C" w:rsidP="00F1713C">
      <w:pPr>
        <w:rPr>
          <w:b/>
          <w:bCs/>
        </w:rPr>
      </w:pPr>
      <w:r w:rsidRPr="008527D4">
        <w:rPr>
          <w:b/>
          <w:bCs/>
        </w:rPr>
        <w:t>Inteligentne boje</w:t>
      </w:r>
    </w:p>
    <w:p w14:paraId="132625EC" w14:textId="77777777" w:rsidR="00F1713C" w:rsidRDefault="00F1713C" w:rsidP="00F1713C">
      <w:r>
        <w:t>Wcześniej jednak naukowcy zainstalowali na Wiśle specjalnie boje skonstruowane w Łukasiewicz – Poznańskim Instytucie Technologicznym. Są one wyposażone w sensory i zbierają informacje o parametrach drogi – np. prześwit mostu, poziom wody czy prędkość nurtu.</w:t>
      </w:r>
    </w:p>
    <w:p w14:paraId="3989782C" w14:textId="77777777" w:rsidR="00F1713C" w:rsidRDefault="00F1713C" w:rsidP="00F1713C">
      <w:r>
        <w:t>Takie boje mogłyby przekazywać dane do systemu SCMS (</w:t>
      </w:r>
      <w:r w:rsidRPr="00384C37">
        <w:t>wspierającego użytkowników transportu w planowaniu tras przewozu ładunków różnymi gałęziami transportu</w:t>
      </w:r>
      <w:r>
        <w:t>), który z kolei udostępniałby je np. jednostkom pływającym, zarządcom infrastruktury czy operatorom logistycznym.</w:t>
      </w:r>
    </w:p>
    <w:p w14:paraId="69D3F49E" w14:textId="77777777" w:rsidR="00F1713C" w:rsidRDefault="00F1713C" w:rsidP="00F1713C"/>
    <w:p w14:paraId="035C39ED" w14:textId="77777777" w:rsidR="00F1713C" w:rsidRPr="007928A2" w:rsidRDefault="00F1713C" w:rsidP="00F1713C">
      <w:pPr>
        <w:rPr>
          <w:b/>
          <w:bCs/>
        </w:rPr>
      </w:pPr>
      <w:r>
        <w:rPr>
          <w:b/>
          <w:bCs/>
        </w:rPr>
        <w:t>Remonty, spóźnienia i zmiany planów</w:t>
      </w:r>
    </w:p>
    <w:p w14:paraId="0426FB7D" w14:textId="77777777" w:rsidR="00F1713C" w:rsidRDefault="00F1713C" w:rsidP="00F1713C">
      <w:r>
        <w:t>Rejsy, w które udali się badacze, pokazały, że żegluga śródlądowa w Polsce jest wyzwaniem.</w:t>
      </w:r>
    </w:p>
    <w:p w14:paraId="668A9B56" w14:textId="77777777" w:rsidR="00F1713C" w:rsidRDefault="00F1713C" w:rsidP="00F1713C">
      <w:r>
        <w:t>W pierwszym barka miała płynąć z Antwerpii do Gliwic, na ostatnim odcinku Odrzańską Drogą Wodną.</w:t>
      </w:r>
      <w:r w:rsidRPr="008D0320">
        <w:t> </w:t>
      </w:r>
      <w:r>
        <w:t xml:space="preserve">Gdy była już w okolicach Berlina, okazało się, że trzeba zmienić trasę. Przedłużył się bowiem remont śluzy Lipki na drodze do Gliwic. Zamiast na Śląsku, zakończyła swoją podróż w Szczecinie. </w:t>
      </w:r>
    </w:p>
    <w:p w14:paraId="6E762388" w14:textId="77777777" w:rsidR="00F1713C" w:rsidRDefault="00F1713C" w:rsidP="00F1713C">
      <w:r>
        <w:t xml:space="preserve">Drugi rejs po Wiśle do Gdańska z kolei wydłużył się o… kilka miesięcy. Barka wypłynęła na początku listopada 2024 roku, ale z powodu niskiego poziomu wody i prac na tamie we Włocławku utknęła tam na trzy miesiące. Gdy w lutym tego roku dopłynęła do Gdańska, okazało się, że z powodu remontu Mostu Siennickiego nie może przedostać się do terminala wyładunkowego w porcie. Musiała wyjść na wody Zatoki Gdańskiej, do czego potrzebowała specjalne pozwolenie (a jego zdobycie zajęło tydzień). </w:t>
      </w:r>
    </w:p>
    <w:p w14:paraId="453E0AD2" w14:textId="77777777" w:rsidR="00F1713C" w:rsidRDefault="00F1713C" w:rsidP="00F1713C">
      <w:r>
        <w:lastRenderedPageBreak/>
        <w:t>Jedyny rejs, który do tej pory odbył się bez przeszkód, był z Gdańska do Płocka.</w:t>
      </w:r>
    </w:p>
    <w:p w14:paraId="78320236" w14:textId="77777777" w:rsidR="00F1713C" w:rsidRDefault="00F1713C" w:rsidP="00F1713C">
      <w:pPr>
        <w:jc w:val="both"/>
      </w:pPr>
      <w:r>
        <w:t>- Widzimy już teraz, że ciężko jest prowadzić transport śródlądowy w Polsce – przyznaje Marta Waldmann z Łukasiewicz – Poznańskiego Instytutu Technologicznego, koordynatorka projektu CRISTAL. – Odrą płynie się lepiej niż Wisłą, ta bowiem wymaga wielu inwestycji, które zwiększyłyby przepływ wody. Niski poziom wody, spowodowany tegoroczną suszą i – szerzej – zmianami klimatu sprawia, że żegluga staje się niebezpieczna.</w:t>
      </w:r>
      <w:r w:rsidRPr="008D7F8A">
        <w:t xml:space="preserve"> </w:t>
      </w:r>
      <w:r>
        <w:t xml:space="preserve">Kapitanowie mówią, że nierzadko dotykają dnem statków i barek dna rzeki. </w:t>
      </w:r>
      <w:r w:rsidRPr="00C20F6A">
        <w:t>Również nasze rejsy na odcinku Włocławek - Toruń napotykały na wiele utrudnień sp</w:t>
      </w:r>
      <w:r>
        <w:t>ow</w:t>
      </w:r>
      <w:r w:rsidRPr="00C20F6A">
        <w:t>odowanych płyciznami w tym obszarze Wisły</w:t>
      </w:r>
      <w:r>
        <w:t xml:space="preserve"> – dodaje.</w:t>
      </w:r>
    </w:p>
    <w:p w14:paraId="318BCF59" w14:textId="77777777" w:rsidR="00F1713C" w:rsidRDefault="00F1713C" w:rsidP="00F1713C">
      <w:pPr>
        <w:jc w:val="both"/>
      </w:pPr>
      <w:r>
        <w:t>W marcu z Gdyni wyruszyła barka do Płocka. Wiezie ponadgabarytowy ładunek jednej z firm, na który w płockim porcie czekają dźwigi i specjalnie przygotowana infrastruktura wyładowcza. Płynie powoli, choć na razie bez zakłóceń.</w:t>
      </w:r>
    </w:p>
    <w:p w14:paraId="5B9E5B61" w14:textId="77777777" w:rsidR="00F1713C" w:rsidRPr="00DD3637" w:rsidRDefault="00F1713C" w:rsidP="00F1713C">
      <w:pPr>
        <w:jc w:val="both"/>
        <w:rPr>
          <w:caps/>
        </w:rPr>
      </w:pPr>
      <w:r>
        <w:t>- Paradoksalnie, jest kilku klientów, którzy byliby zainteresowani wykorzystaniem transportu śródlądowego w dowozie swoich ładunków, ale przy takim stopniu nieprzewidywalności, jakie wykazały nasze pilotaże, ich obawy są bardzo duże i uzasadnione – komentuje Marta Waldmann.</w:t>
      </w:r>
    </w:p>
    <w:p w14:paraId="65246E1B" w14:textId="77777777" w:rsidR="00F1713C" w:rsidRPr="00D268A7" w:rsidRDefault="00F1713C" w:rsidP="00F1713C">
      <w:pPr>
        <w:rPr>
          <w:b/>
          <w:bCs/>
        </w:rPr>
      </w:pPr>
      <w:r w:rsidRPr="00D268A7">
        <w:t>Głównym celem projektu CRISTAL jest</w:t>
      </w:r>
      <w:r w:rsidRPr="00D268A7">
        <w:rPr>
          <w:b/>
          <w:bCs/>
        </w:rPr>
        <w:t xml:space="preserve"> </w:t>
      </w:r>
      <w:r w:rsidRPr="00D268A7">
        <w:rPr>
          <w:rStyle w:val="Pogrubienie"/>
          <w:b w:val="0"/>
          <w:bCs w:val="0"/>
        </w:rPr>
        <w:t>zwiększenie udziału przewozów towarowych w Europie żeglugą śródlądową o 20 proc., przy jednoczesnym zapewnieniu 80 proc. niezawodności tej żeglugi. Transport rzeczny jest bowiem niskoemisyjny i może przyczynić się do osiągnięcia neutralności klimatycznej przez Unię Europejską. CRISTAL jest współfinansowany przez EU.</w:t>
      </w:r>
    </w:p>
    <w:p w14:paraId="5BFF2559" w14:textId="77777777" w:rsidR="00985F08" w:rsidRPr="00982400" w:rsidRDefault="00985F08" w:rsidP="00CB71D5">
      <w:pPr>
        <w:rPr>
          <w:rFonts w:ascii="Aptos" w:hAnsi="Aptos"/>
        </w:rPr>
      </w:pPr>
    </w:p>
    <w:sectPr w:rsidR="00985F08" w:rsidRPr="00982400" w:rsidSect="00437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A3962" w14:textId="77777777" w:rsidR="001A5395" w:rsidRDefault="001A5395" w:rsidP="00227BFB">
      <w:pPr>
        <w:spacing w:after="0" w:line="240" w:lineRule="auto"/>
      </w:pPr>
      <w:r>
        <w:separator/>
      </w:r>
    </w:p>
  </w:endnote>
  <w:endnote w:type="continuationSeparator" w:id="0">
    <w:p w14:paraId="57EA4AEB" w14:textId="77777777" w:rsidR="001A5395" w:rsidRDefault="001A5395" w:rsidP="0022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ABEED" w14:textId="77777777" w:rsidR="009C1F93" w:rsidRDefault="009C1F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0EE9" w14:textId="00B3F91D" w:rsidR="00503EFC" w:rsidRPr="00503EFC" w:rsidRDefault="00503EFC" w:rsidP="00503EFC">
    <w:pPr>
      <w:spacing w:after="0"/>
      <w:rPr>
        <w:rFonts w:ascii="Verdana" w:hAnsi="Verdana"/>
        <w:b/>
        <w:bCs/>
        <w:color w:val="000000" w:themeColor="text1"/>
        <w:sz w:val="20"/>
        <w:szCs w:val="20"/>
      </w:rPr>
    </w:pPr>
    <w:r w:rsidRPr="00503EFC">
      <w:rPr>
        <w:rFonts w:ascii="Verdana" w:hAnsi="Verdana"/>
        <w:b/>
        <w:bCs/>
        <w:color w:val="000000" w:themeColor="text1"/>
        <w:sz w:val="20"/>
        <w:szCs w:val="20"/>
      </w:rPr>
      <w:t xml:space="preserve">Kontakt dla mediów: </w:t>
    </w:r>
    <w:r w:rsidR="00FF3535">
      <w:rPr>
        <w:rFonts w:ascii="Verdana" w:hAnsi="Verdana"/>
        <w:b/>
        <w:bCs/>
        <w:color w:val="000000" w:themeColor="text1"/>
        <w:sz w:val="20"/>
        <w:szCs w:val="20"/>
      </w:rPr>
      <w:t xml:space="preserve">Mateusz Domagała, tel. </w:t>
    </w:r>
    <w:r w:rsidR="00FF3535" w:rsidRPr="00FF3535">
      <w:rPr>
        <w:rFonts w:ascii="Verdana" w:eastAsia="Times New Roman" w:hAnsi="Verdana"/>
        <w:b/>
        <w:bCs/>
        <w:color w:val="000000"/>
        <w:sz w:val="20"/>
        <w:szCs w:val="20"/>
      </w:rPr>
      <w:t>663 171 366</w:t>
    </w:r>
  </w:p>
  <w:p w14:paraId="38A4B14F" w14:textId="77777777" w:rsidR="00503EFC" w:rsidRPr="002211D8" w:rsidRDefault="00503EFC">
    <w:pPr>
      <w:pStyle w:val="Stopk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414D0" w14:textId="77777777" w:rsidR="009C1F93" w:rsidRDefault="009C1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AE1ED" w14:textId="77777777" w:rsidR="001A5395" w:rsidRDefault="001A5395" w:rsidP="00227BFB">
      <w:pPr>
        <w:spacing w:after="0" w:line="240" w:lineRule="auto"/>
      </w:pPr>
      <w:r>
        <w:separator/>
      </w:r>
    </w:p>
  </w:footnote>
  <w:footnote w:type="continuationSeparator" w:id="0">
    <w:p w14:paraId="5E6CD655" w14:textId="77777777" w:rsidR="001A5395" w:rsidRDefault="001A5395" w:rsidP="0022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88DA" w14:textId="787487DF" w:rsidR="00227BFB" w:rsidRDefault="00000000">
    <w:pPr>
      <w:pStyle w:val="Nagwek"/>
    </w:pPr>
    <w:r>
      <w:rPr>
        <w:noProof/>
      </w:rPr>
      <w:pict w14:anchorId="298D7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1" o:spid="_x0000_s103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rojekt bez tytuł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7DF0" w14:textId="3452FE6A" w:rsidR="00227BFB" w:rsidRDefault="00000000">
    <w:pPr>
      <w:pStyle w:val="Nagwek"/>
    </w:pPr>
    <w:r>
      <w:rPr>
        <w:noProof/>
      </w:rPr>
      <w:pict w14:anchorId="6EF6F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2" o:spid="_x0000_s1034" type="#_x0000_t75" style="position:absolute;margin-left:-70.9pt;margin-top:-131.25pt;width:595.4pt;height:842.15pt;z-index:-251656192;mso-position-horizontal-relative:margin;mso-position-vertical-relative:margin" o:allowincell="f">
          <v:imagedata r:id="rId1" o:title="Projekt bez tytuł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E351" w14:textId="718F0B8C" w:rsidR="00227BFB" w:rsidRDefault="00000000">
    <w:pPr>
      <w:pStyle w:val="Nagwek"/>
    </w:pPr>
    <w:r>
      <w:rPr>
        <w:noProof/>
      </w:rPr>
      <w:pict w14:anchorId="17BA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0" o:spid="_x0000_s103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rojekt bez tytuł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FB"/>
    <w:rsid w:val="0000178D"/>
    <w:rsid w:val="000816C9"/>
    <w:rsid w:val="000819E9"/>
    <w:rsid w:val="000F3CB0"/>
    <w:rsid w:val="00101D02"/>
    <w:rsid w:val="00103B99"/>
    <w:rsid w:val="001A5395"/>
    <w:rsid w:val="001C3FD2"/>
    <w:rsid w:val="002211D8"/>
    <w:rsid w:val="00227BFB"/>
    <w:rsid w:val="0026346E"/>
    <w:rsid w:val="002826AA"/>
    <w:rsid w:val="002C0405"/>
    <w:rsid w:val="002E6FD3"/>
    <w:rsid w:val="003132D3"/>
    <w:rsid w:val="00317B0B"/>
    <w:rsid w:val="00332322"/>
    <w:rsid w:val="003A3509"/>
    <w:rsid w:val="004377E1"/>
    <w:rsid w:val="004458E3"/>
    <w:rsid w:val="0049757C"/>
    <w:rsid w:val="00503EFC"/>
    <w:rsid w:val="00564480"/>
    <w:rsid w:val="005B6C5C"/>
    <w:rsid w:val="005E7840"/>
    <w:rsid w:val="006055E0"/>
    <w:rsid w:val="00725D17"/>
    <w:rsid w:val="007464C1"/>
    <w:rsid w:val="00896D0C"/>
    <w:rsid w:val="0092307A"/>
    <w:rsid w:val="00982400"/>
    <w:rsid w:val="00985F08"/>
    <w:rsid w:val="009B29D6"/>
    <w:rsid w:val="009C1F93"/>
    <w:rsid w:val="009F06FA"/>
    <w:rsid w:val="00A63DF8"/>
    <w:rsid w:val="00A73DD0"/>
    <w:rsid w:val="00AF73D7"/>
    <w:rsid w:val="00C0403B"/>
    <w:rsid w:val="00C1277D"/>
    <w:rsid w:val="00CB5A68"/>
    <w:rsid w:val="00CB71D5"/>
    <w:rsid w:val="00D120EC"/>
    <w:rsid w:val="00D268A7"/>
    <w:rsid w:val="00D57692"/>
    <w:rsid w:val="00D57A99"/>
    <w:rsid w:val="00D6077E"/>
    <w:rsid w:val="00D85085"/>
    <w:rsid w:val="00E27793"/>
    <w:rsid w:val="00E525BB"/>
    <w:rsid w:val="00E85CCC"/>
    <w:rsid w:val="00EB2DC4"/>
    <w:rsid w:val="00ED4ED5"/>
    <w:rsid w:val="00F1713C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7BA0"/>
  <w15:chartTrackingRefBased/>
  <w15:docId w15:val="{9FE3871A-742E-428D-B0FE-519553FE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BFB"/>
  </w:style>
  <w:style w:type="paragraph" w:styleId="Stopka">
    <w:name w:val="footer"/>
    <w:basedOn w:val="Normalny"/>
    <w:link w:val="StopkaZnak"/>
    <w:uiPriority w:val="99"/>
    <w:unhideWhenUsed/>
    <w:rsid w:val="0022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BFB"/>
  </w:style>
  <w:style w:type="character" w:styleId="Hipercze">
    <w:name w:val="Hyperlink"/>
    <w:basedOn w:val="Domylnaczcionkaakapitu"/>
    <w:uiPriority w:val="99"/>
    <w:unhideWhenUsed/>
    <w:rsid w:val="005644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480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2211D8"/>
  </w:style>
  <w:style w:type="character" w:customStyle="1" w:styleId="spellingerror">
    <w:name w:val="spellingerror"/>
    <w:basedOn w:val="Domylnaczcionkaakapitu"/>
    <w:rsid w:val="002211D8"/>
  </w:style>
  <w:style w:type="paragraph" w:styleId="NormalnyWeb">
    <w:name w:val="Normal (Web)"/>
    <w:basedOn w:val="Normalny"/>
    <w:uiPriority w:val="99"/>
    <w:semiHidden/>
    <w:unhideWhenUsed/>
    <w:rsid w:val="002C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7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D378-A528-48A2-BBC0-11068430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Domagała | Łukasiewicz - PIT</dc:creator>
  <cp:keywords/>
  <dc:description/>
  <cp:lastModifiedBy>Małgorzata Lamperska | Łukasiewicz – PIT</cp:lastModifiedBy>
  <cp:revision>3</cp:revision>
  <dcterms:created xsi:type="dcterms:W3CDTF">2025-06-09T12:06:00Z</dcterms:created>
  <dcterms:modified xsi:type="dcterms:W3CDTF">2025-06-10T07:11:00Z</dcterms:modified>
</cp:coreProperties>
</file>